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8465" w14:textId="63617771" w:rsidR="007B60CD" w:rsidRDefault="007B60CD" w:rsidP="007B60C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Prof.ssa Barbieri Nicoletta Ilaria – Liceo scientifico “G. Aselli” – a. s. 20</w:t>
      </w:r>
      <w:r w:rsidR="00822596">
        <w:rPr>
          <w:rFonts w:ascii="Arial" w:eastAsia="Calibri" w:hAnsi="Arial" w:cs="Arial"/>
          <w:b/>
          <w:sz w:val="24"/>
          <w:szCs w:val="24"/>
        </w:rPr>
        <w:t>23</w:t>
      </w:r>
      <w:r>
        <w:rPr>
          <w:rFonts w:ascii="Arial" w:eastAsia="Calibri" w:hAnsi="Arial" w:cs="Arial"/>
          <w:b/>
          <w:sz w:val="24"/>
          <w:szCs w:val="24"/>
        </w:rPr>
        <w:t>-202</w:t>
      </w:r>
      <w:r w:rsidR="00822596">
        <w:rPr>
          <w:rFonts w:ascii="Arial" w:eastAsia="Calibri" w:hAnsi="Arial" w:cs="Arial"/>
          <w:b/>
          <w:sz w:val="24"/>
          <w:szCs w:val="24"/>
        </w:rPr>
        <w:t>4</w:t>
      </w:r>
    </w:p>
    <w:p w14:paraId="3B701963" w14:textId="13CB2ECE" w:rsidR="00E17080" w:rsidRPr="000029A1" w:rsidRDefault="00E17080" w:rsidP="000029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7080">
        <w:rPr>
          <w:rFonts w:ascii="Arial" w:hAnsi="Arial" w:cs="Arial"/>
          <w:b/>
          <w:sz w:val="24"/>
          <w:szCs w:val="24"/>
        </w:rPr>
        <w:t>COMPITI DELLE VACANZE ESTIVE DI LINGUA E LETTERATURA ITALIANA</w:t>
      </w:r>
    </w:p>
    <w:p w14:paraId="09F929F7" w14:textId="38C8D023" w:rsidR="00822596" w:rsidRPr="00822596" w:rsidRDefault="00822596" w:rsidP="00822596">
      <w:pPr>
        <w:spacing w:line="240" w:lineRule="auto"/>
        <w:jc w:val="center"/>
        <w:rPr>
          <w:rFonts w:ascii="Arial" w:hAnsi="Arial" w:cs="Arial"/>
          <w:b/>
          <w:smallCaps/>
          <w:kern w:val="2"/>
          <w:sz w:val="24"/>
          <w:szCs w:val="24"/>
          <w14:ligatures w14:val="standardContextual"/>
        </w:rPr>
      </w:pPr>
      <w:r w:rsidRPr="00822596">
        <w:rPr>
          <w:rFonts w:ascii="Arial" w:hAnsi="Arial" w:cs="Arial"/>
          <w:b/>
          <w:smallCaps/>
          <w:kern w:val="2"/>
          <w:sz w:val="24"/>
          <w:szCs w:val="24"/>
          <w:highlight w:val="yellow"/>
          <w14:ligatures w14:val="standardContextual"/>
        </w:rPr>
        <w:t>da portare</w:t>
      </w:r>
      <w:r w:rsidR="00F74F71">
        <w:rPr>
          <w:rFonts w:ascii="Arial" w:hAnsi="Arial" w:cs="Arial"/>
          <w:b/>
          <w:smallCaps/>
          <w:kern w:val="2"/>
          <w:sz w:val="24"/>
          <w:szCs w:val="24"/>
          <w:highlight w:val="yellow"/>
          <w14:ligatures w14:val="standardContextual"/>
        </w:rPr>
        <w:t xml:space="preserve"> </w:t>
      </w:r>
      <w:r w:rsidRPr="00822596">
        <w:rPr>
          <w:rFonts w:ascii="Arial" w:hAnsi="Arial" w:cs="Arial"/>
          <w:b/>
          <w:smallCaps/>
          <w:kern w:val="2"/>
          <w:sz w:val="24"/>
          <w:szCs w:val="24"/>
          <w:highlight w:val="yellow"/>
          <w14:ligatures w14:val="standardContextual"/>
        </w:rPr>
        <w:t xml:space="preserve">il </w:t>
      </w:r>
      <w:proofErr w:type="gramStart"/>
      <w:r w:rsidRPr="00822596">
        <w:rPr>
          <w:rFonts w:ascii="Arial" w:hAnsi="Arial" w:cs="Arial"/>
          <w:b/>
          <w:smallCaps/>
          <w:kern w:val="2"/>
          <w:sz w:val="24"/>
          <w:szCs w:val="24"/>
          <w:highlight w:val="yellow"/>
          <w14:ligatures w14:val="standardContextual"/>
        </w:rPr>
        <w:t>1°</w:t>
      </w:r>
      <w:proofErr w:type="gramEnd"/>
      <w:r w:rsidRPr="00822596">
        <w:rPr>
          <w:rFonts w:ascii="Arial" w:hAnsi="Arial" w:cs="Arial"/>
          <w:b/>
          <w:smallCaps/>
          <w:kern w:val="2"/>
          <w:sz w:val="24"/>
          <w:szCs w:val="24"/>
          <w:highlight w:val="yellow"/>
          <w14:ligatures w14:val="standardContextual"/>
        </w:rPr>
        <w:t xml:space="preserve"> giorno in cui ci sarà lezione</w:t>
      </w:r>
    </w:p>
    <w:p w14:paraId="36CBA87F" w14:textId="717454B0" w:rsidR="00822596" w:rsidRPr="00822596" w:rsidRDefault="00822596" w:rsidP="00822596">
      <w:pPr>
        <w:spacing w:line="240" w:lineRule="auto"/>
        <w:jc w:val="center"/>
        <w:rPr>
          <w:rFonts w:ascii="Arial" w:hAnsi="Arial" w:cs="Arial"/>
          <w:b/>
          <w:smallCaps/>
          <w:kern w:val="2"/>
          <w:sz w:val="24"/>
          <w:szCs w:val="24"/>
          <w14:ligatures w14:val="standardContextual"/>
        </w:rPr>
      </w:pPr>
      <w:r w:rsidRPr="00822596">
        <w:rPr>
          <w:rFonts w:ascii="Arial" w:hAnsi="Arial" w:cs="Arial"/>
          <w:b/>
          <w:smallCaps/>
          <w:kern w:val="2"/>
          <w:sz w:val="24"/>
          <w:szCs w:val="24"/>
          <w:highlight w:val="yellow"/>
          <w14:ligatures w14:val="standardContextual"/>
        </w:rPr>
        <w:t>(seguiranno ulteriori indicazioni)</w:t>
      </w:r>
    </w:p>
    <w:p w14:paraId="3E0BD9B7" w14:textId="53378973" w:rsidR="00822596" w:rsidRPr="00822596" w:rsidRDefault="00822596" w:rsidP="00822596">
      <w:pPr>
        <w:spacing w:line="240" w:lineRule="auto"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822596">
        <w:rPr>
          <w:rFonts w:ascii="Arial" w:hAnsi="Arial" w:cs="Arial"/>
          <w:b/>
          <w:smallCaps/>
          <w:kern w:val="2"/>
          <w:sz w:val="24"/>
          <w:szCs w:val="24"/>
          <w14:ligatures w14:val="standardContextual"/>
        </w:rPr>
        <w:t xml:space="preserve">CLASSE </w:t>
      </w:r>
      <w:r w:rsidR="009F6F5A">
        <w:rPr>
          <w:rFonts w:ascii="Arial" w:hAnsi="Arial" w:cs="Arial"/>
          <w:b/>
          <w:smallCaps/>
          <w:kern w:val="2"/>
          <w:sz w:val="24"/>
          <w:szCs w:val="24"/>
          <w14:ligatures w14:val="standardContextual"/>
        </w:rPr>
        <w:t>2DLIC</w:t>
      </w:r>
    </w:p>
    <w:p w14:paraId="67AC298E" w14:textId="77777777" w:rsidR="00822596" w:rsidRPr="00822596" w:rsidRDefault="00822596" w:rsidP="00822596">
      <w:pPr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822596">
        <w:rPr>
          <w:rFonts w:ascii="Arial" w:hAnsi="Arial" w:cs="Arial"/>
          <w:b/>
          <w:bCs/>
          <w:kern w:val="2"/>
          <w:highlight w:val="yellow"/>
          <w14:ligatures w14:val="standardContextual"/>
        </w:rPr>
        <w:t>Per chi avesse il debito: portare i compiti svolti il giorno della prova.</w:t>
      </w:r>
    </w:p>
    <w:p w14:paraId="22BB9AE2" w14:textId="77777777" w:rsidR="007A0B74" w:rsidRPr="005961C2" w:rsidRDefault="007A0B74" w:rsidP="00E17080">
      <w:pPr>
        <w:spacing w:after="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5961C2">
        <w:rPr>
          <w:rFonts w:ascii="Arial" w:hAnsi="Arial" w:cs="Arial"/>
          <w:b/>
          <w:smallCaps/>
          <w:sz w:val="24"/>
          <w:szCs w:val="24"/>
        </w:rPr>
        <w:t>Letteratura italiana:</w:t>
      </w:r>
    </w:p>
    <w:p w14:paraId="4C0352CB" w14:textId="77777777" w:rsidR="00843B8A" w:rsidRDefault="007A0B74" w:rsidP="00C758DA">
      <w:pPr>
        <w:pStyle w:val="Paragrafoelenco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F6F5A">
        <w:rPr>
          <w:rFonts w:ascii="Arial" w:hAnsi="Arial" w:cs="Arial"/>
          <w:sz w:val="24"/>
          <w:szCs w:val="24"/>
        </w:rPr>
        <w:t xml:space="preserve">Leggere </w:t>
      </w:r>
      <w:r w:rsidR="009F6F5A" w:rsidRPr="009F6F5A">
        <w:rPr>
          <w:rFonts w:ascii="Arial" w:hAnsi="Arial" w:cs="Arial"/>
          <w:sz w:val="24"/>
          <w:szCs w:val="24"/>
        </w:rPr>
        <w:t xml:space="preserve">i seguenti libri: </w:t>
      </w:r>
    </w:p>
    <w:p w14:paraId="349BBD7D" w14:textId="77777777" w:rsidR="00843B8A" w:rsidRPr="00843B8A" w:rsidRDefault="009F6F5A" w:rsidP="00843B8A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B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E. </w:t>
      </w:r>
      <w:r w:rsidRPr="00843B8A">
        <w:rPr>
          <w:rFonts w:ascii="Arial" w:hAnsi="Arial" w:cs="Arial"/>
          <w:smallCaps/>
          <w:color w:val="222222"/>
          <w:sz w:val="24"/>
          <w:szCs w:val="24"/>
          <w:shd w:val="clear" w:color="auto" w:fill="FFFFFF"/>
        </w:rPr>
        <w:t>Hesse</w:t>
      </w:r>
      <w:r w:rsidRPr="00843B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843B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Narciso e Boccadoro</w:t>
      </w:r>
    </w:p>
    <w:p w14:paraId="10812AFE" w14:textId="77777777" w:rsidR="00843B8A" w:rsidRPr="00843B8A" w:rsidRDefault="009F6F5A" w:rsidP="00843B8A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B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R. </w:t>
      </w:r>
      <w:r w:rsidRPr="00843B8A">
        <w:rPr>
          <w:rFonts w:ascii="Arial" w:hAnsi="Arial" w:cs="Arial"/>
          <w:smallCaps/>
          <w:color w:val="222222"/>
          <w:sz w:val="24"/>
          <w:szCs w:val="24"/>
          <w:shd w:val="clear" w:color="auto" w:fill="FFFFFF"/>
        </w:rPr>
        <w:t>Bradbury</w:t>
      </w:r>
      <w:r w:rsidRPr="00843B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43B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Farenheit</w:t>
      </w:r>
      <w:proofErr w:type="spellEnd"/>
      <w:r w:rsidRPr="00843B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451</w:t>
      </w:r>
    </w:p>
    <w:p w14:paraId="72DC520A" w14:textId="465B1449" w:rsidR="007A0B74" w:rsidRPr="00843B8A" w:rsidRDefault="00843B8A" w:rsidP="00843B8A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9F6F5A" w:rsidRPr="00843B8A">
        <w:rPr>
          <w:rFonts w:ascii="Arial" w:hAnsi="Arial" w:cs="Arial"/>
          <w:color w:val="222222"/>
          <w:sz w:val="24"/>
          <w:szCs w:val="24"/>
          <w:shd w:val="clear" w:color="auto" w:fill="FFFFFF"/>
        </w:rPr>
        <w:t>n terzo libro a scelta.</w:t>
      </w:r>
    </w:p>
    <w:p w14:paraId="25BAC124" w14:textId="77777777" w:rsidR="00822596" w:rsidRPr="00822596" w:rsidRDefault="00822596" w:rsidP="00822596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A91A63A" w14:textId="42843980" w:rsidR="00305BBD" w:rsidRDefault="00E17080" w:rsidP="00305BBD">
      <w:pPr>
        <w:spacing w:after="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E17080">
        <w:rPr>
          <w:rFonts w:ascii="Arial" w:hAnsi="Arial" w:cs="Arial"/>
          <w:b/>
          <w:smallCaps/>
          <w:sz w:val="24"/>
          <w:szCs w:val="24"/>
        </w:rPr>
        <w:t>Produzione scritta</w:t>
      </w:r>
      <w:r w:rsidR="00407C3A">
        <w:rPr>
          <w:rFonts w:ascii="Arial" w:hAnsi="Arial" w:cs="Arial"/>
          <w:b/>
          <w:smallCaps/>
          <w:sz w:val="24"/>
          <w:szCs w:val="24"/>
        </w:rPr>
        <w:t xml:space="preserve"> e A. Manzoni, </w:t>
      </w:r>
      <w:r w:rsidR="00407C3A" w:rsidRPr="00407C3A">
        <w:rPr>
          <w:rFonts w:ascii="Arial" w:hAnsi="Arial" w:cs="Arial"/>
          <w:b/>
          <w:i/>
          <w:iCs/>
          <w:smallCaps/>
          <w:sz w:val="24"/>
          <w:szCs w:val="24"/>
        </w:rPr>
        <w:t>I promessi sposi</w:t>
      </w:r>
      <w:r w:rsidR="006D5F89">
        <w:rPr>
          <w:rFonts w:ascii="Arial" w:hAnsi="Arial" w:cs="Arial"/>
          <w:b/>
          <w:smallCaps/>
          <w:sz w:val="24"/>
          <w:szCs w:val="24"/>
        </w:rPr>
        <w:t>:</w:t>
      </w:r>
      <w:r w:rsidR="000029A1" w:rsidRPr="000029A1">
        <w:rPr>
          <w:rFonts w:ascii="Arial" w:hAnsi="Arial" w:cs="Arial"/>
          <w:b/>
          <w:smallCaps/>
          <w:sz w:val="24"/>
          <w:szCs w:val="24"/>
          <w:highlight w:val="yellow"/>
        </w:rPr>
        <w:t xml:space="preserve"> </w:t>
      </w:r>
      <w:r w:rsidR="00822596" w:rsidRPr="00D6217D">
        <w:rPr>
          <w:rFonts w:ascii="Arial" w:hAnsi="Arial"/>
          <w:highlight w:val="yellow"/>
          <w:u w:val="single"/>
        </w:rPr>
        <w:t>lavori da consegnare in formato cartaceo su foglio di protocollo e scritti su una colonna</w:t>
      </w:r>
      <w:r w:rsidR="00822596">
        <w:rPr>
          <w:rFonts w:ascii="Arial" w:hAnsi="Arial"/>
          <w:highlight w:val="yellow"/>
          <w:u w:val="single"/>
        </w:rPr>
        <w:t xml:space="preserve"> il primo giorno in cui ci sarà lezione</w:t>
      </w:r>
      <w:r w:rsidR="00822596" w:rsidRPr="00D6217D">
        <w:rPr>
          <w:rFonts w:ascii="Arial" w:hAnsi="Arial"/>
          <w:highlight w:val="yellow"/>
        </w:rPr>
        <w:t>:</w:t>
      </w:r>
    </w:p>
    <w:p w14:paraId="02407B46" w14:textId="43B7550A" w:rsidR="009B3C5A" w:rsidRDefault="009B3C5A" w:rsidP="009B3C5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Svolgere l’esercizio sul testo argomentativo a p. 72 n. C del </w:t>
      </w:r>
      <w:proofErr w:type="gramStart"/>
      <w:r>
        <w:rPr>
          <w:rFonts w:ascii="Arial" w:hAnsi="Arial" w:cs="Arial"/>
          <w:bCs/>
          <w:sz w:val="24"/>
          <w:szCs w:val="24"/>
        </w:rPr>
        <w:t>volumetto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9B3C5A">
        <w:rPr>
          <w:rFonts w:ascii="Arial" w:hAnsi="Arial" w:cs="Arial"/>
          <w:bCs/>
          <w:i/>
          <w:iCs/>
          <w:sz w:val="24"/>
          <w:szCs w:val="24"/>
        </w:rPr>
        <w:t>Un incontro inatteso. Corso di scrittura</w:t>
      </w:r>
      <w:r>
        <w:rPr>
          <w:rFonts w:ascii="Arial" w:hAnsi="Arial" w:cs="Arial"/>
          <w:bCs/>
          <w:sz w:val="24"/>
          <w:szCs w:val="24"/>
        </w:rPr>
        <w:t>.</w:t>
      </w:r>
    </w:p>
    <w:p w14:paraId="7F974D20" w14:textId="7497F7CA" w:rsidR="009B3C5A" w:rsidRPr="009B3C5A" w:rsidRDefault="009B3C5A" w:rsidP="009B3C5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Scrivere un tema argomentativo confutativo sulla base della seguente traccia (riportata a p. 127 n. C del </w:t>
      </w:r>
      <w:r w:rsidRPr="009B3C5A">
        <w:rPr>
          <w:rFonts w:ascii="Arial" w:hAnsi="Arial" w:cs="Arial"/>
          <w:bCs/>
          <w:i/>
          <w:iCs/>
          <w:sz w:val="24"/>
          <w:szCs w:val="24"/>
        </w:rPr>
        <w:t>Un incontro inatteso. Corso di scrittura</w:t>
      </w:r>
      <w:r>
        <w:rPr>
          <w:rFonts w:ascii="Arial" w:hAnsi="Arial" w:cs="Arial"/>
          <w:bCs/>
          <w:sz w:val="24"/>
          <w:szCs w:val="24"/>
        </w:rPr>
        <w:t>): Riflessione sul dono: si tratta di una pratica diffusa in ogni società, spesso con un valore rituale che lo rende obbligatorio. Il dono è un modo per parlare di sé, dei propri sentimenti, dei propri gusti; a volte, è uno strumento per affermarsi sull’altro, mettendolo in una condizione di debito e di riconoscenza. È un’utopia il dono gratuito nel mondo dell’utile?</w:t>
      </w:r>
    </w:p>
    <w:p w14:paraId="3C7AD794" w14:textId="72140759" w:rsidR="009F6F5A" w:rsidRDefault="009F6F5A" w:rsidP="009F6F5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6F5A">
        <w:rPr>
          <w:rFonts w:ascii="Arial" w:hAnsi="Arial" w:cs="Arial"/>
          <w:bCs/>
          <w:sz w:val="24"/>
          <w:szCs w:val="24"/>
        </w:rPr>
        <w:t>Scrivere un tema argomentativo</w:t>
      </w:r>
      <w:r w:rsidR="009B3C5A">
        <w:rPr>
          <w:rFonts w:ascii="Arial" w:hAnsi="Arial" w:cs="Arial"/>
          <w:bCs/>
          <w:sz w:val="24"/>
          <w:szCs w:val="24"/>
        </w:rPr>
        <w:t xml:space="preserve"> (indicare se si sceglie argomentativo assertivo o confutativo)</w:t>
      </w:r>
      <w:r w:rsidRPr="009F6F5A">
        <w:rPr>
          <w:rFonts w:ascii="Arial" w:hAnsi="Arial" w:cs="Arial"/>
          <w:bCs/>
          <w:sz w:val="24"/>
          <w:szCs w:val="24"/>
        </w:rPr>
        <w:t xml:space="preserve"> sul seguente argomento: È possibile parlare di un “lieto fine” per il romanzo de </w:t>
      </w:r>
      <w:r w:rsidRPr="009F6F5A">
        <w:rPr>
          <w:rFonts w:ascii="Arial" w:hAnsi="Arial" w:cs="Arial"/>
          <w:bCs/>
          <w:i/>
          <w:iCs/>
          <w:sz w:val="24"/>
          <w:szCs w:val="24"/>
        </w:rPr>
        <w:t>I promessi sposi</w:t>
      </w:r>
      <w:r w:rsidRPr="009F6F5A">
        <w:rPr>
          <w:rFonts w:ascii="Arial" w:hAnsi="Arial" w:cs="Arial"/>
          <w:bCs/>
          <w:sz w:val="24"/>
          <w:szCs w:val="24"/>
        </w:rPr>
        <w:t>?</w:t>
      </w:r>
      <w:r w:rsidR="00F74F71">
        <w:rPr>
          <w:rFonts w:ascii="Arial" w:hAnsi="Arial" w:cs="Arial"/>
          <w:bCs/>
          <w:sz w:val="24"/>
          <w:szCs w:val="24"/>
        </w:rPr>
        <w:t xml:space="preserve"> Rifletti sulla questione prendendo in considerazione i destini di alcuni personaggi significativi dell’opera e, in particolare, i capitoli finali del testo.</w:t>
      </w:r>
    </w:p>
    <w:p w14:paraId="7CC65B4C" w14:textId="5648D5D6" w:rsidR="00843B8A" w:rsidRPr="00843B8A" w:rsidRDefault="00843B8A" w:rsidP="00843B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843B8A" w:rsidRPr="00843B8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E430" w14:textId="77777777" w:rsidR="000D1E14" w:rsidRDefault="000D1E14" w:rsidP="00E17080">
      <w:pPr>
        <w:spacing w:after="0" w:line="240" w:lineRule="auto"/>
      </w:pPr>
      <w:r>
        <w:separator/>
      </w:r>
    </w:p>
  </w:endnote>
  <w:endnote w:type="continuationSeparator" w:id="0">
    <w:p w14:paraId="6328CD78" w14:textId="77777777" w:rsidR="000D1E14" w:rsidRDefault="000D1E14" w:rsidP="00E1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898746"/>
      <w:docPartObj>
        <w:docPartGallery w:val="Page Numbers (Bottom of Page)"/>
        <w:docPartUnique/>
      </w:docPartObj>
    </w:sdtPr>
    <w:sdtContent>
      <w:p w14:paraId="70FFA680" w14:textId="77777777" w:rsidR="00E17080" w:rsidRDefault="00E17080">
        <w:pPr>
          <w:pStyle w:val="Pidipagina"/>
          <w:jc w:val="center"/>
        </w:pPr>
        <w:r w:rsidRPr="00E17080">
          <w:rPr>
            <w:sz w:val="24"/>
            <w:szCs w:val="24"/>
          </w:rPr>
          <w:fldChar w:fldCharType="begin"/>
        </w:r>
        <w:r w:rsidRPr="00E17080">
          <w:rPr>
            <w:sz w:val="24"/>
            <w:szCs w:val="24"/>
          </w:rPr>
          <w:instrText>PAGE   \* MERGEFORMAT</w:instrText>
        </w:r>
        <w:r w:rsidRPr="00E17080">
          <w:rPr>
            <w:sz w:val="24"/>
            <w:szCs w:val="24"/>
          </w:rPr>
          <w:fldChar w:fldCharType="separate"/>
        </w:r>
        <w:r w:rsidRPr="00E17080">
          <w:rPr>
            <w:sz w:val="24"/>
            <w:szCs w:val="24"/>
          </w:rPr>
          <w:t>2</w:t>
        </w:r>
        <w:r w:rsidRPr="00E17080">
          <w:rPr>
            <w:sz w:val="24"/>
            <w:szCs w:val="24"/>
          </w:rPr>
          <w:fldChar w:fldCharType="end"/>
        </w:r>
      </w:p>
    </w:sdtContent>
  </w:sdt>
  <w:p w14:paraId="1AA37031" w14:textId="77777777" w:rsidR="00E17080" w:rsidRDefault="00E170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6C90" w14:textId="77777777" w:rsidR="000D1E14" w:rsidRDefault="000D1E14" w:rsidP="00E17080">
      <w:pPr>
        <w:spacing w:after="0" w:line="240" w:lineRule="auto"/>
      </w:pPr>
      <w:r>
        <w:separator/>
      </w:r>
    </w:p>
  </w:footnote>
  <w:footnote w:type="continuationSeparator" w:id="0">
    <w:p w14:paraId="01F0FEDF" w14:textId="77777777" w:rsidR="000D1E14" w:rsidRDefault="000D1E14" w:rsidP="00E1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06B5"/>
    <w:multiLevelType w:val="hybridMultilevel"/>
    <w:tmpl w:val="093A44B8"/>
    <w:lvl w:ilvl="0" w:tplc="D140FE8C">
      <w:start w:val="1"/>
      <w:numFmt w:val="lowerLetter"/>
      <w:lvlText w:val="%1)"/>
      <w:lvlJc w:val="left"/>
      <w:pPr>
        <w:ind w:left="2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8B57EF3"/>
    <w:multiLevelType w:val="hybridMultilevel"/>
    <w:tmpl w:val="67303914"/>
    <w:lvl w:ilvl="0" w:tplc="41F853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246"/>
    <w:multiLevelType w:val="multilevel"/>
    <w:tmpl w:val="2506CDE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1D2608"/>
    <w:multiLevelType w:val="hybridMultilevel"/>
    <w:tmpl w:val="6E82FF80"/>
    <w:lvl w:ilvl="0" w:tplc="FDB46A8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20F14"/>
    <w:multiLevelType w:val="hybridMultilevel"/>
    <w:tmpl w:val="91B66EEC"/>
    <w:lvl w:ilvl="0" w:tplc="2B166C7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D6765"/>
    <w:multiLevelType w:val="hybridMultilevel"/>
    <w:tmpl w:val="EF540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7B7B"/>
    <w:multiLevelType w:val="hybridMultilevel"/>
    <w:tmpl w:val="C74E7E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F07E0"/>
    <w:multiLevelType w:val="hybridMultilevel"/>
    <w:tmpl w:val="05807A8A"/>
    <w:lvl w:ilvl="0" w:tplc="293C5B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83E9A"/>
    <w:multiLevelType w:val="multilevel"/>
    <w:tmpl w:val="ACCC97C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8370C10"/>
    <w:multiLevelType w:val="hybridMultilevel"/>
    <w:tmpl w:val="8E141408"/>
    <w:lvl w:ilvl="0" w:tplc="6810CA8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D2897"/>
    <w:multiLevelType w:val="hybridMultilevel"/>
    <w:tmpl w:val="9DA2F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81E"/>
    <w:multiLevelType w:val="hybridMultilevel"/>
    <w:tmpl w:val="F87AF3B2"/>
    <w:lvl w:ilvl="0" w:tplc="4D4CC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EEB"/>
    <w:multiLevelType w:val="hybridMultilevel"/>
    <w:tmpl w:val="BA34FA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02224"/>
    <w:multiLevelType w:val="hybridMultilevel"/>
    <w:tmpl w:val="95265E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939">
    <w:abstractNumId w:val="5"/>
  </w:num>
  <w:num w:numId="2" w16cid:durableId="777523504">
    <w:abstractNumId w:val="0"/>
  </w:num>
  <w:num w:numId="3" w16cid:durableId="969671503">
    <w:abstractNumId w:val="12"/>
  </w:num>
  <w:num w:numId="4" w16cid:durableId="10107089">
    <w:abstractNumId w:val="2"/>
  </w:num>
  <w:num w:numId="5" w16cid:durableId="978531133">
    <w:abstractNumId w:val="6"/>
  </w:num>
  <w:num w:numId="6" w16cid:durableId="1931743073">
    <w:abstractNumId w:val="8"/>
  </w:num>
  <w:num w:numId="7" w16cid:durableId="559484934">
    <w:abstractNumId w:val="10"/>
  </w:num>
  <w:num w:numId="8" w16cid:durableId="2010715635">
    <w:abstractNumId w:val="3"/>
  </w:num>
  <w:num w:numId="9" w16cid:durableId="837040445">
    <w:abstractNumId w:val="13"/>
  </w:num>
  <w:num w:numId="10" w16cid:durableId="128137974">
    <w:abstractNumId w:val="1"/>
  </w:num>
  <w:num w:numId="11" w16cid:durableId="1503544165">
    <w:abstractNumId w:val="7"/>
  </w:num>
  <w:num w:numId="12" w16cid:durableId="1186208842">
    <w:abstractNumId w:val="9"/>
  </w:num>
  <w:num w:numId="13" w16cid:durableId="130442573">
    <w:abstractNumId w:val="4"/>
  </w:num>
  <w:num w:numId="14" w16cid:durableId="1079908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0"/>
    <w:rsid w:val="000029A1"/>
    <w:rsid w:val="0005602E"/>
    <w:rsid w:val="00095E89"/>
    <w:rsid w:val="000D1E14"/>
    <w:rsid w:val="000E7155"/>
    <w:rsid w:val="00115B6E"/>
    <w:rsid w:val="001402FF"/>
    <w:rsid w:val="001C0416"/>
    <w:rsid w:val="001C1B57"/>
    <w:rsid w:val="0024694F"/>
    <w:rsid w:val="0028691F"/>
    <w:rsid w:val="00305BBD"/>
    <w:rsid w:val="003A213F"/>
    <w:rsid w:val="00407C3A"/>
    <w:rsid w:val="004627BF"/>
    <w:rsid w:val="00462830"/>
    <w:rsid w:val="00466D9A"/>
    <w:rsid w:val="004A36D0"/>
    <w:rsid w:val="004A53EE"/>
    <w:rsid w:val="004B7D08"/>
    <w:rsid w:val="0050299C"/>
    <w:rsid w:val="00515E2F"/>
    <w:rsid w:val="005416F9"/>
    <w:rsid w:val="005961C2"/>
    <w:rsid w:val="00626D9A"/>
    <w:rsid w:val="00684C64"/>
    <w:rsid w:val="006D0B4B"/>
    <w:rsid w:val="006D5F89"/>
    <w:rsid w:val="007A0B74"/>
    <w:rsid w:val="007B60CD"/>
    <w:rsid w:val="007E34BA"/>
    <w:rsid w:val="00822596"/>
    <w:rsid w:val="008307F4"/>
    <w:rsid w:val="00843B8A"/>
    <w:rsid w:val="00884342"/>
    <w:rsid w:val="008C1503"/>
    <w:rsid w:val="009B3C5A"/>
    <w:rsid w:val="009C64C9"/>
    <w:rsid w:val="009D630A"/>
    <w:rsid w:val="009E7F7F"/>
    <w:rsid w:val="009F6F5A"/>
    <w:rsid w:val="00A47204"/>
    <w:rsid w:val="00A86816"/>
    <w:rsid w:val="00B1723E"/>
    <w:rsid w:val="00B61C52"/>
    <w:rsid w:val="00B6415E"/>
    <w:rsid w:val="00BA54F2"/>
    <w:rsid w:val="00BF193B"/>
    <w:rsid w:val="00C10A98"/>
    <w:rsid w:val="00C306D5"/>
    <w:rsid w:val="00C60317"/>
    <w:rsid w:val="00CB7487"/>
    <w:rsid w:val="00D72945"/>
    <w:rsid w:val="00D96C8E"/>
    <w:rsid w:val="00DD6994"/>
    <w:rsid w:val="00DF6623"/>
    <w:rsid w:val="00E13AED"/>
    <w:rsid w:val="00E17080"/>
    <w:rsid w:val="00E26D82"/>
    <w:rsid w:val="00E630CB"/>
    <w:rsid w:val="00E81961"/>
    <w:rsid w:val="00E97D8C"/>
    <w:rsid w:val="00F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0B08"/>
  <w15:chartTrackingRefBased/>
  <w15:docId w15:val="{2F8581C4-6238-4659-9BEE-0D00C592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080"/>
  </w:style>
  <w:style w:type="paragraph" w:styleId="Pidipagina">
    <w:name w:val="footer"/>
    <w:basedOn w:val="Normale"/>
    <w:link w:val="PidipaginaCarattere"/>
    <w:uiPriority w:val="99"/>
    <w:unhideWhenUsed/>
    <w:rsid w:val="00E17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080"/>
  </w:style>
  <w:style w:type="paragraph" w:styleId="Paragrafoelenco">
    <w:name w:val="List Paragraph"/>
    <w:basedOn w:val="Normale"/>
    <w:uiPriority w:val="34"/>
    <w:qFormat/>
    <w:rsid w:val="00E1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2BB5-EA84-47F7-AA40-4B17DF09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Pedrinazzi</cp:lastModifiedBy>
  <cp:revision>30</cp:revision>
  <dcterms:created xsi:type="dcterms:W3CDTF">2019-05-16T15:02:00Z</dcterms:created>
  <dcterms:modified xsi:type="dcterms:W3CDTF">2024-05-29T13:37:00Z</dcterms:modified>
</cp:coreProperties>
</file>